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111101/096101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SF2026/113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Rathaus Falkensee Sanierung Hauptgebäude 2. BA Los 08 Zimmererarbeiten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Zimmererleistungen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